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08D" w:rsidRDefault="005D3738" w:rsidP="00DB6F09">
      <w:pPr>
        <w:pStyle w:val="a8"/>
        <w:shd w:val="clear" w:color="auto" w:fill="FFFFFF"/>
        <w:spacing w:beforeLines="50" w:beforeAutospacing="0" w:afterLines="50" w:afterAutospacing="0"/>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唐立新奖学金简介</w:t>
      </w:r>
    </w:p>
    <w:p w:rsidR="00F4208D" w:rsidRDefault="00F4208D" w:rsidP="00DB6F09">
      <w:pPr>
        <w:pStyle w:val="a8"/>
        <w:shd w:val="clear" w:color="auto" w:fill="FFFFFF"/>
        <w:spacing w:beforeLines="50" w:beforeAutospacing="0" w:afterLines="50" w:afterAutospacing="0" w:line="400" w:lineRule="exact"/>
        <w:ind w:firstLineChars="200" w:firstLine="880"/>
        <w:jc w:val="center"/>
        <w:rPr>
          <w:rFonts w:asciiTheme="minorEastAsia" w:eastAsiaTheme="minorEastAsia" w:hAnsiTheme="minorEastAsia"/>
          <w:sz w:val="44"/>
          <w:szCs w:val="44"/>
        </w:rPr>
      </w:pPr>
    </w:p>
    <w:p w:rsidR="00F4208D" w:rsidRPr="00DB6F09" w:rsidRDefault="005D3738" w:rsidP="00DB6F09">
      <w:pPr>
        <w:pStyle w:val="a8"/>
        <w:shd w:val="clear" w:color="auto" w:fill="FFFFFF"/>
        <w:spacing w:before="0" w:beforeAutospacing="0" w:after="0" w:afterAutospacing="0"/>
        <w:ind w:firstLineChars="200" w:firstLine="640"/>
        <w:rPr>
          <w:rFonts w:ascii="仿宋_GB2312" w:eastAsia="仿宋_GB2312" w:hAnsiTheme="minorEastAsia" w:hint="eastAsia"/>
          <w:color w:val="FF0000"/>
          <w:sz w:val="32"/>
          <w:szCs w:val="32"/>
        </w:rPr>
      </w:pPr>
      <w:r w:rsidRPr="00DB6F09">
        <w:rPr>
          <w:rFonts w:ascii="仿宋_GB2312" w:eastAsia="仿宋_GB2312" w:hAnsiTheme="minorEastAsia" w:hint="eastAsia"/>
          <w:sz w:val="32"/>
          <w:szCs w:val="32"/>
        </w:rPr>
        <w:t>唐立新奖学金是由唐立新先生于</w:t>
      </w:r>
      <w:r w:rsidRPr="00DB6F09">
        <w:rPr>
          <w:rFonts w:ascii="仿宋_GB2312" w:eastAsia="仿宋_GB2312" w:hAnsiTheme="minorEastAsia" w:hint="eastAsia"/>
          <w:sz w:val="32"/>
          <w:szCs w:val="32"/>
        </w:rPr>
        <w:t>20</w:t>
      </w:r>
      <w:r w:rsidRPr="00DB6F09">
        <w:rPr>
          <w:rFonts w:ascii="仿宋_GB2312" w:eastAsia="仿宋_GB2312" w:hAnsiTheme="minorEastAsia" w:hint="eastAsia"/>
          <w:sz w:val="32"/>
          <w:szCs w:val="32"/>
        </w:rPr>
        <w:t>18</w:t>
      </w:r>
      <w:r w:rsidRPr="00DB6F09">
        <w:rPr>
          <w:rFonts w:ascii="仿宋_GB2312" w:eastAsia="仿宋_GB2312" w:hAnsiTheme="minorEastAsia" w:hint="eastAsia"/>
          <w:sz w:val="32"/>
          <w:szCs w:val="32"/>
        </w:rPr>
        <w:t>年在我校捐资设立，</w:t>
      </w:r>
      <w:r w:rsidRPr="00DB6F09">
        <w:rPr>
          <w:rFonts w:ascii="仿宋_GB2312" w:eastAsia="仿宋_GB2312" w:hAnsiTheme="minorEastAsia" w:hint="eastAsia"/>
          <w:sz w:val="32"/>
          <w:szCs w:val="32"/>
        </w:rPr>
        <w:t>今年是第一届</w:t>
      </w:r>
      <w:r w:rsidRPr="00DB6F09">
        <w:rPr>
          <w:rFonts w:ascii="仿宋_GB2312" w:eastAsia="仿宋_GB2312" w:hAnsiTheme="minorEastAsia" w:hint="eastAsia"/>
          <w:sz w:val="32"/>
          <w:szCs w:val="32"/>
        </w:rPr>
        <w:t>。唐立新先生是全国知名的企业家、教育家和慈善家，热心教育公益事业，</w:t>
      </w:r>
      <w:r w:rsidRPr="00DB6F09">
        <w:rPr>
          <w:rFonts w:ascii="仿宋_GB2312" w:eastAsia="仿宋_GB2312" w:hAnsiTheme="minorEastAsia" w:hint="eastAsia"/>
          <w:color w:val="000000" w:themeColor="text1"/>
          <w:sz w:val="32"/>
          <w:szCs w:val="32"/>
        </w:rPr>
        <w:t>自</w:t>
      </w:r>
      <w:r w:rsidRPr="00DB6F09">
        <w:rPr>
          <w:rFonts w:ascii="仿宋_GB2312" w:eastAsia="仿宋_GB2312" w:hAnsiTheme="minorEastAsia" w:hint="eastAsia"/>
          <w:color w:val="000000" w:themeColor="text1"/>
          <w:sz w:val="32"/>
          <w:szCs w:val="32"/>
        </w:rPr>
        <w:t>2006</w:t>
      </w:r>
      <w:r w:rsidRPr="00DB6F09">
        <w:rPr>
          <w:rFonts w:ascii="仿宋_GB2312" w:eastAsia="仿宋_GB2312" w:hAnsiTheme="minorEastAsia" w:hint="eastAsia"/>
          <w:color w:val="000000" w:themeColor="text1"/>
          <w:sz w:val="32"/>
          <w:szCs w:val="32"/>
        </w:rPr>
        <w:t>年起，唐立新先生已先后在全国十</w:t>
      </w:r>
      <w:r w:rsidRPr="00DB6F09">
        <w:rPr>
          <w:rFonts w:ascii="仿宋_GB2312" w:eastAsia="仿宋_GB2312" w:hAnsiTheme="minorEastAsia" w:hint="eastAsia"/>
          <w:color w:val="000000" w:themeColor="text1"/>
          <w:sz w:val="32"/>
          <w:szCs w:val="32"/>
        </w:rPr>
        <w:t>三</w:t>
      </w:r>
      <w:r w:rsidRPr="00DB6F09">
        <w:rPr>
          <w:rFonts w:ascii="仿宋_GB2312" w:eastAsia="仿宋_GB2312" w:hAnsiTheme="minorEastAsia" w:hint="eastAsia"/>
          <w:color w:val="000000" w:themeColor="text1"/>
          <w:sz w:val="32"/>
          <w:szCs w:val="32"/>
        </w:rPr>
        <w:t>所高校设立唐立新教育发展基金，分别是北京大学、清华大学、上海交通大学、浙江大学、</w:t>
      </w:r>
      <w:r w:rsidRPr="00DB6F09">
        <w:rPr>
          <w:rFonts w:ascii="仿宋_GB2312" w:eastAsia="仿宋_GB2312" w:hAnsiTheme="minorEastAsia" w:hint="eastAsia"/>
          <w:color w:val="000000" w:themeColor="text1"/>
          <w:sz w:val="32"/>
          <w:szCs w:val="32"/>
        </w:rPr>
        <w:t>中国科学技术大学、中国科学院大学、</w:t>
      </w:r>
      <w:r w:rsidRPr="00DB6F09">
        <w:rPr>
          <w:rFonts w:ascii="仿宋_GB2312" w:eastAsia="仿宋_GB2312" w:hAnsiTheme="minorEastAsia" w:hint="eastAsia"/>
          <w:color w:val="000000" w:themeColor="text1"/>
          <w:sz w:val="32"/>
          <w:szCs w:val="32"/>
        </w:rPr>
        <w:t>重庆大学、四川大学、电子科技大学、</w:t>
      </w:r>
      <w:r w:rsidRPr="00DB6F09">
        <w:rPr>
          <w:rFonts w:ascii="仿宋_GB2312" w:eastAsia="仿宋_GB2312" w:hAnsiTheme="minorEastAsia" w:hint="eastAsia"/>
          <w:color w:val="000000" w:themeColor="text1"/>
          <w:sz w:val="32"/>
          <w:szCs w:val="32"/>
        </w:rPr>
        <w:t>西南大学、</w:t>
      </w:r>
      <w:r w:rsidRPr="00DB6F09">
        <w:rPr>
          <w:rFonts w:ascii="仿宋_GB2312" w:eastAsia="仿宋_GB2312" w:hAnsiTheme="minorEastAsia" w:hint="eastAsia"/>
          <w:color w:val="000000" w:themeColor="text1"/>
          <w:sz w:val="32"/>
          <w:szCs w:val="32"/>
        </w:rPr>
        <w:t>西南交通大学、西南财经大学、西华大学，未来将增加复旦大学</w:t>
      </w:r>
      <w:r w:rsidRPr="00DB6F09">
        <w:rPr>
          <w:rFonts w:ascii="仿宋_GB2312" w:eastAsia="仿宋_GB2312" w:hAnsiTheme="minorEastAsia" w:hint="eastAsia"/>
          <w:color w:val="000000" w:themeColor="text1"/>
          <w:sz w:val="32"/>
          <w:szCs w:val="32"/>
        </w:rPr>
        <w:t>。</w:t>
      </w:r>
      <w:r w:rsidRPr="00DB6F09">
        <w:rPr>
          <w:rFonts w:ascii="仿宋_GB2312" w:eastAsia="仿宋_GB2312" w:hAnsiTheme="minorEastAsia" w:hint="eastAsia"/>
          <w:sz w:val="32"/>
          <w:szCs w:val="32"/>
        </w:rPr>
        <w:t>截止</w:t>
      </w:r>
      <w:r w:rsidRPr="00DB6F09">
        <w:rPr>
          <w:rFonts w:ascii="仿宋_GB2312" w:eastAsia="仿宋_GB2312" w:hAnsiTheme="minorEastAsia" w:hint="eastAsia"/>
          <w:sz w:val="32"/>
          <w:szCs w:val="32"/>
        </w:rPr>
        <w:t>201</w:t>
      </w:r>
      <w:r w:rsidRPr="00DB6F09">
        <w:rPr>
          <w:rFonts w:ascii="仿宋_GB2312" w:eastAsia="仿宋_GB2312" w:hAnsiTheme="minorEastAsia" w:hint="eastAsia"/>
          <w:sz w:val="32"/>
          <w:szCs w:val="32"/>
        </w:rPr>
        <w:t>8</w:t>
      </w:r>
      <w:r w:rsidRPr="00DB6F09">
        <w:rPr>
          <w:rFonts w:ascii="仿宋_GB2312" w:eastAsia="仿宋_GB2312" w:hAnsiTheme="minorEastAsia" w:hint="eastAsia"/>
          <w:sz w:val="32"/>
          <w:szCs w:val="32"/>
        </w:rPr>
        <w:t>年</w:t>
      </w:r>
      <w:r w:rsidRPr="00DB6F09">
        <w:rPr>
          <w:rFonts w:ascii="仿宋_GB2312" w:eastAsia="仿宋_GB2312" w:hAnsiTheme="minorEastAsia" w:hint="eastAsia"/>
          <w:sz w:val="32"/>
          <w:szCs w:val="32"/>
        </w:rPr>
        <w:t>6</w:t>
      </w:r>
      <w:r w:rsidRPr="00DB6F09">
        <w:rPr>
          <w:rFonts w:ascii="仿宋_GB2312" w:eastAsia="仿宋_GB2312" w:hAnsiTheme="minorEastAsia" w:hint="eastAsia"/>
          <w:sz w:val="32"/>
          <w:szCs w:val="32"/>
        </w:rPr>
        <w:t>月</w:t>
      </w:r>
      <w:r w:rsidRPr="00DB6F09">
        <w:rPr>
          <w:rFonts w:ascii="仿宋_GB2312" w:eastAsia="仿宋_GB2312" w:hAnsiTheme="minorEastAsia" w:hint="eastAsia"/>
          <w:color w:val="000000" w:themeColor="text1"/>
          <w:sz w:val="32"/>
          <w:szCs w:val="32"/>
        </w:rPr>
        <w:t>累计捐赠已达</w:t>
      </w:r>
      <w:r w:rsidRPr="00DB6F09">
        <w:rPr>
          <w:rFonts w:ascii="仿宋_GB2312" w:eastAsia="仿宋_GB2312" w:hAnsiTheme="minorEastAsia" w:hint="eastAsia"/>
          <w:color w:val="000000" w:themeColor="text1"/>
          <w:sz w:val="32"/>
          <w:szCs w:val="32"/>
        </w:rPr>
        <w:t>6.1</w:t>
      </w:r>
      <w:r w:rsidRPr="00DB6F09">
        <w:rPr>
          <w:rFonts w:ascii="仿宋_GB2312" w:eastAsia="仿宋_GB2312" w:hAnsiTheme="minorEastAsia" w:hint="eastAsia"/>
          <w:color w:val="000000" w:themeColor="text1"/>
          <w:sz w:val="32"/>
          <w:szCs w:val="32"/>
        </w:rPr>
        <w:t>亿，在</w:t>
      </w:r>
      <w:r w:rsidRPr="00DB6F09">
        <w:rPr>
          <w:rFonts w:ascii="仿宋_GB2312" w:eastAsia="仿宋_GB2312" w:hAnsiTheme="minorEastAsia" w:hint="eastAsia"/>
          <w:color w:val="000000" w:themeColor="text1"/>
          <w:sz w:val="32"/>
          <w:szCs w:val="32"/>
        </w:rPr>
        <w:t>2015</w:t>
      </w:r>
      <w:r w:rsidRPr="00DB6F09">
        <w:rPr>
          <w:rFonts w:ascii="仿宋_GB2312" w:eastAsia="仿宋_GB2312" w:hAnsiTheme="minorEastAsia" w:hint="eastAsia"/>
          <w:color w:val="000000" w:themeColor="text1"/>
          <w:sz w:val="32"/>
          <w:szCs w:val="32"/>
        </w:rPr>
        <w:t>胡润</w:t>
      </w:r>
      <w:proofErr w:type="gramStart"/>
      <w:r w:rsidRPr="00DB6F09">
        <w:rPr>
          <w:rFonts w:ascii="仿宋_GB2312" w:eastAsia="仿宋_GB2312" w:hAnsiTheme="minorEastAsia" w:hint="eastAsia"/>
          <w:color w:val="000000" w:themeColor="text1"/>
          <w:sz w:val="32"/>
          <w:szCs w:val="32"/>
        </w:rPr>
        <w:t>慈善榜</w:t>
      </w:r>
      <w:proofErr w:type="gramEnd"/>
      <w:r w:rsidRPr="00DB6F09">
        <w:rPr>
          <w:rFonts w:ascii="仿宋_GB2312" w:eastAsia="仿宋_GB2312" w:hAnsiTheme="minorEastAsia" w:hint="eastAsia"/>
          <w:color w:val="000000" w:themeColor="text1"/>
          <w:sz w:val="32"/>
          <w:szCs w:val="32"/>
        </w:rPr>
        <w:t>与福布斯中国</w:t>
      </w:r>
      <w:proofErr w:type="gramStart"/>
      <w:r w:rsidRPr="00DB6F09">
        <w:rPr>
          <w:rFonts w:ascii="仿宋_GB2312" w:eastAsia="仿宋_GB2312" w:hAnsiTheme="minorEastAsia" w:hint="eastAsia"/>
          <w:color w:val="000000" w:themeColor="text1"/>
          <w:sz w:val="32"/>
          <w:szCs w:val="32"/>
        </w:rPr>
        <w:t>慈善榜均</w:t>
      </w:r>
      <w:proofErr w:type="gramEnd"/>
      <w:r w:rsidRPr="00DB6F09">
        <w:rPr>
          <w:rFonts w:ascii="仿宋_GB2312" w:eastAsia="仿宋_GB2312" w:hAnsiTheme="minorEastAsia" w:hint="eastAsia"/>
          <w:color w:val="000000" w:themeColor="text1"/>
          <w:sz w:val="32"/>
          <w:szCs w:val="32"/>
        </w:rPr>
        <w:t>排名全国第二。</w:t>
      </w:r>
    </w:p>
    <w:p w:rsidR="00F4208D" w:rsidRPr="00DB6F09" w:rsidRDefault="005D3738" w:rsidP="00DB6F09">
      <w:pPr>
        <w:pStyle w:val="a8"/>
        <w:shd w:val="clear" w:color="auto" w:fill="FFFFFF"/>
        <w:spacing w:before="0" w:beforeAutospacing="0" w:after="0" w:afterAutospacing="0"/>
        <w:ind w:firstLineChars="200" w:firstLine="640"/>
        <w:rPr>
          <w:rFonts w:ascii="仿宋_GB2312" w:eastAsia="仿宋_GB2312" w:hAnsiTheme="minorEastAsia" w:hint="eastAsia"/>
          <w:sz w:val="32"/>
          <w:szCs w:val="32"/>
        </w:rPr>
      </w:pPr>
      <w:r w:rsidRPr="00DB6F09">
        <w:rPr>
          <w:rFonts w:ascii="仿宋_GB2312" w:eastAsia="仿宋_GB2312" w:hAnsiTheme="minorEastAsia" w:hint="eastAsia"/>
          <w:sz w:val="32"/>
          <w:szCs w:val="32"/>
        </w:rPr>
        <w:t>唐立新奖学金的不同之处在于它有以下四个特点：</w:t>
      </w:r>
    </w:p>
    <w:p w:rsidR="00F4208D" w:rsidRPr="00DB6F09" w:rsidRDefault="005D3738" w:rsidP="00DB6F09">
      <w:pPr>
        <w:pStyle w:val="a8"/>
        <w:shd w:val="clear" w:color="auto" w:fill="FFFFFF"/>
        <w:spacing w:before="0" w:beforeAutospacing="0" w:after="0" w:afterAutospacing="0"/>
        <w:ind w:firstLineChars="200" w:firstLine="640"/>
        <w:rPr>
          <w:rFonts w:ascii="仿宋_GB2312" w:eastAsia="仿宋_GB2312" w:hAnsiTheme="minorEastAsia" w:hint="eastAsia"/>
          <w:sz w:val="32"/>
          <w:szCs w:val="32"/>
        </w:rPr>
      </w:pPr>
      <w:r w:rsidRPr="00DB6F09">
        <w:rPr>
          <w:rFonts w:ascii="仿宋_GB2312" w:eastAsia="仿宋_GB2312" w:hAnsiTheme="minorEastAsia" w:hint="eastAsia"/>
          <w:sz w:val="32"/>
          <w:szCs w:val="32"/>
        </w:rPr>
        <w:t>一是唐立新奖学金采用终身制。学生一旦获奖，无需再次申请，无论何时在何处攻读学位，均可获得每年</w:t>
      </w:r>
      <w:r w:rsidRPr="00DB6F09">
        <w:rPr>
          <w:rFonts w:ascii="仿宋_GB2312" w:eastAsia="仿宋_GB2312" w:hAnsiTheme="minorEastAsia" w:hint="eastAsia"/>
          <w:sz w:val="32"/>
          <w:szCs w:val="32"/>
        </w:rPr>
        <w:t>1</w:t>
      </w:r>
      <w:r w:rsidRPr="00DB6F09">
        <w:rPr>
          <w:rFonts w:ascii="仿宋_GB2312" w:eastAsia="仿宋_GB2312" w:hAnsiTheme="minorEastAsia" w:hint="eastAsia"/>
          <w:sz w:val="32"/>
          <w:szCs w:val="32"/>
        </w:rPr>
        <w:t>万元人民币的奖学金支持，直至完成学位，即博士毕业。</w:t>
      </w:r>
    </w:p>
    <w:p w:rsidR="00F4208D" w:rsidRPr="00DB6F09" w:rsidRDefault="005D3738" w:rsidP="00DB6F09">
      <w:pPr>
        <w:pStyle w:val="a8"/>
        <w:shd w:val="clear" w:color="auto" w:fill="FFFFFF"/>
        <w:spacing w:before="0" w:beforeAutospacing="0" w:after="0" w:afterAutospacing="0"/>
        <w:ind w:firstLineChars="200" w:firstLine="640"/>
        <w:rPr>
          <w:rFonts w:ascii="仿宋_GB2312" w:eastAsia="仿宋_GB2312" w:hAnsiTheme="minorEastAsia" w:hint="eastAsia"/>
          <w:color w:val="000000" w:themeColor="text1"/>
          <w:sz w:val="32"/>
          <w:szCs w:val="32"/>
        </w:rPr>
      </w:pPr>
      <w:r w:rsidRPr="00DB6F09">
        <w:rPr>
          <w:rFonts w:ascii="仿宋_GB2312" w:eastAsia="仿宋_GB2312" w:hAnsiTheme="minorEastAsia" w:hint="eastAsia"/>
          <w:sz w:val="32"/>
          <w:szCs w:val="32"/>
        </w:rPr>
        <w:t>二是获得唐立新奖学金的同学将成为</w:t>
      </w:r>
      <w:r w:rsidRPr="00DB6F09">
        <w:rPr>
          <w:rFonts w:ascii="仿宋_GB2312" w:eastAsia="仿宋_GB2312" w:hAnsiTheme="minorEastAsia" w:hint="eastAsia"/>
          <w:sz w:val="32"/>
          <w:szCs w:val="32"/>
        </w:rPr>
        <w:t>CSS</w:t>
      </w:r>
      <w:proofErr w:type="gramStart"/>
      <w:r w:rsidRPr="00DB6F09">
        <w:rPr>
          <w:rFonts w:ascii="仿宋_GB2312" w:eastAsia="仿宋_GB2312" w:hAnsiTheme="minorEastAsia" w:hint="eastAsia"/>
          <w:sz w:val="32"/>
          <w:szCs w:val="32"/>
        </w:rPr>
        <w:t>创享俱乐部</w:t>
      </w:r>
      <w:proofErr w:type="gramEnd"/>
      <w:r w:rsidRPr="00DB6F09">
        <w:rPr>
          <w:rFonts w:ascii="仿宋_GB2312" w:eastAsia="仿宋_GB2312" w:hAnsiTheme="minorEastAsia" w:hint="eastAsia"/>
          <w:sz w:val="32"/>
          <w:szCs w:val="32"/>
        </w:rPr>
        <w:t>终身会员，并自动加入所在高校分部</w:t>
      </w:r>
      <w:bookmarkStart w:id="0" w:name="_GoBack"/>
      <w:bookmarkEnd w:id="0"/>
      <w:r w:rsidRPr="00DB6F09">
        <w:rPr>
          <w:rFonts w:ascii="仿宋_GB2312" w:eastAsia="仿宋_GB2312" w:hAnsiTheme="minorEastAsia" w:hint="eastAsia"/>
          <w:sz w:val="32"/>
          <w:szCs w:val="32"/>
        </w:rPr>
        <w:t>，和全国各高校优秀获奖同学一起互相学习，共同成长。</w:t>
      </w:r>
      <w:proofErr w:type="gramStart"/>
      <w:r w:rsidRPr="00DB6F09">
        <w:rPr>
          <w:rFonts w:ascii="仿宋_GB2312" w:eastAsia="仿宋_GB2312" w:hAnsiTheme="minorEastAsia" w:hint="eastAsia"/>
          <w:sz w:val="32"/>
          <w:szCs w:val="32"/>
        </w:rPr>
        <w:t>目</w:t>
      </w:r>
      <w:r w:rsidRPr="00DB6F09">
        <w:rPr>
          <w:rFonts w:ascii="仿宋_GB2312" w:eastAsia="仿宋_GB2312" w:hAnsiTheme="minorEastAsia" w:hint="eastAsia"/>
          <w:color w:val="000000" w:themeColor="text1"/>
          <w:sz w:val="32"/>
          <w:szCs w:val="32"/>
        </w:rPr>
        <w:t>前创享俱乐部</w:t>
      </w:r>
      <w:proofErr w:type="gramEnd"/>
      <w:r w:rsidRPr="00DB6F09">
        <w:rPr>
          <w:rFonts w:ascii="仿宋_GB2312" w:eastAsia="仿宋_GB2312" w:hAnsiTheme="minorEastAsia" w:hint="eastAsia"/>
          <w:color w:val="000000" w:themeColor="text1"/>
          <w:sz w:val="32"/>
          <w:szCs w:val="32"/>
        </w:rPr>
        <w:t>已有</w:t>
      </w:r>
      <w:r w:rsidRPr="00DB6F09">
        <w:rPr>
          <w:rFonts w:ascii="仿宋_GB2312" w:eastAsia="仿宋_GB2312" w:hAnsiTheme="minorEastAsia" w:hint="eastAsia"/>
          <w:color w:val="000000" w:themeColor="text1"/>
          <w:sz w:val="32"/>
          <w:szCs w:val="32"/>
        </w:rPr>
        <w:t>1</w:t>
      </w:r>
      <w:r w:rsidRPr="00DB6F09">
        <w:rPr>
          <w:rFonts w:ascii="仿宋_GB2312" w:eastAsia="仿宋_GB2312" w:hAnsiTheme="minorEastAsia" w:hint="eastAsia"/>
          <w:color w:val="000000" w:themeColor="text1"/>
          <w:sz w:val="32"/>
          <w:szCs w:val="32"/>
        </w:rPr>
        <w:t>8</w:t>
      </w:r>
      <w:r w:rsidRPr="00DB6F09">
        <w:rPr>
          <w:rFonts w:ascii="仿宋_GB2312" w:eastAsia="仿宋_GB2312" w:hAnsiTheme="minorEastAsia" w:hint="eastAsia"/>
          <w:color w:val="000000" w:themeColor="text1"/>
          <w:sz w:val="32"/>
          <w:szCs w:val="32"/>
        </w:rPr>
        <w:t>个分部，包括</w:t>
      </w:r>
      <w:r w:rsidRPr="00DB6F09">
        <w:rPr>
          <w:rFonts w:ascii="仿宋_GB2312" w:eastAsia="仿宋_GB2312" w:hAnsiTheme="minorEastAsia" w:hint="eastAsia"/>
          <w:color w:val="000000" w:themeColor="text1"/>
          <w:sz w:val="32"/>
          <w:szCs w:val="32"/>
        </w:rPr>
        <w:t>1</w:t>
      </w:r>
      <w:r w:rsidRPr="00DB6F09">
        <w:rPr>
          <w:rFonts w:ascii="仿宋_GB2312" w:eastAsia="仿宋_GB2312" w:hAnsiTheme="minorEastAsia" w:hint="eastAsia"/>
          <w:color w:val="000000" w:themeColor="text1"/>
          <w:sz w:val="32"/>
          <w:szCs w:val="32"/>
        </w:rPr>
        <w:t>3</w:t>
      </w:r>
      <w:r w:rsidRPr="00DB6F09">
        <w:rPr>
          <w:rFonts w:ascii="仿宋_GB2312" w:eastAsia="仿宋_GB2312" w:hAnsiTheme="minorEastAsia" w:hint="eastAsia"/>
          <w:color w:val="000000" w:themeColor="text1"/>
          <w:sz w:val="32"/>
          <w:szCs w:val="32"/>
        </w:rPr>
        <w:t>个高校分部、</w:t>
      </w:r>
      <w:r w:rsidRPr="00DB6F09">
        <w:rPr>
          <w:rFonts w:ascii="仿宋_GB2312" w:eastAsia="仿宋_GB2312" w:hAnsiTheme="minorEastAsia" w:hint="eastAsia"/>
          <w:color w:val="000000" w:themeColor="text1"/>
          <w:sz w:val="32"/>
          <w:szCs w:val="32"/>
        </w:rPr>
        <w:t>4</w:t>
      </w:r>
      <w:r w:rsidRPr="00DB6F09">
        <w:rPr>
          <w:rFonts w:ascii="仿宋_GB2312" w:eastAsia="仿宋_GB2312" w:hAnsiTheme="minorEastAsia" w:hint="eastAsia"/>
          <w:color w:val="000000" w:themeColor="text1"/>
          <w:sz w:val="32"/>
          <w:szCs w:val="32"/>
        </w:rPr>
        <w:t>个工作分部（北京、上海、深圳、成渝）、</w:t>
      </w:r>
      <w:r w:rsidRPr="00DB6F09">
        <w:rPr>
          <w:rFonts w:ascii="仿宋_GB2312" w:eastAsia="仿宋_GB2312" w:hAnsiTheme="minorEastAsia" w:hint="eastAsia"/>
          <w:color w:val="000000" w:themeColor="text1"/>
          <w:sz w:val="32"/>
          <w:szCs w:val="32"/>
        </w:rPr>
        <w:t>1</w:t>
      </w:r>
      <w:r w:rsidRPr="00DB6F09">
        <w:rPr>
          <w:rFonts w:ascii="仿宋_GB2312" w:eastAsia="仿宋_GB2312" w:hAnsiTheme="minorEastAsia" w:hint="eastAsia"/>
          <w:color w:val="000000" w:themeColor="text1"/>
          <w:sz w:val="32"/>
          <w:szCs w:val="32"/>
        </w:rPr>
        <w:t>个海外分部。目前俱乐部总人数已逾</w:t>
      </w:r>
      <w:r w:rsidRPr="00DB6F09">
        <w:rPr>
          <w:rFonts w:ascii="仿宋_GB2312" w:eastAsia="仿宋_GB2312" w:hAnsiTheme="minorEastAsia" w:hint="eastAsia"/>
          <w:color w:val="000000" w:themeColor="text1"/>
          <w:sz w:val="32"/>
          <w:szCs w:val="32"/>
        </w:rPr>
        <w:t>4000</w:t>
      </w:r>
      <w:r w:rsidRPr="00DB6F09">
        <w:rPr>
          <w:rFonts w:ascii="仿宋_GB2312" w:eastAsia="仿宋_GB2312" w:hAnsiTheme="minorEastAsia" w:hint="eastAsia"/>
          <w:color w:val="000000" w:themeColor="text1"/>
          <w:sz w:val="32"/>
          <w:szCs w:val="32"/>
        </w:rPr>
        <w:t>人，并且每年会在不同城市举办全国奖学金年会。</w:t>
      </w:r>
    </w:p>
    <w:p w:rsidR="00F4208D" w:rsidRPr="00DB6F09" w:rsidRDefault="005D3738" w:rsidP="00DB6F09">
      <w:pPr>
        <w:pStyle w:val="a8"/>
        <w:shd w:val="clear" w:color="auto" w:fill="FFFFFF"/>
        <w:spacing w:before="0" w:beforeAutospacing="0" w:after="0" w:afterAutospacing="0"/>
        <w:ind w:firstLineChars="200" w:firstLine="640"/>
        <w:rPr>
          <w:rFonts w:ascii="仿宋_GB2312" w:eastAsia="仿宋_GB2312" w:hAnsiTheme="minorEastAsia" w:hint="eastAsia"/>
          <w:color w:val="000000" w:themeColor="text1"/>
          <w:sz w:val="32"/>
          <w:szCs w:val="32"/>
        </w:rPr>
      </w:pPr>
      <w:r w:rsidRPr="00DB6F09">
        <w:rPr>
          <w:rFonts w:ascii="仿宋_GB2312" w:eastAsia="仿宋_GB2312" w:hAnsiTheme="minorEastAsia" w:hint="eastAsia"/>
          <w:color w:val="000000" w:themeColor="text1"/>
          <w:sz w:val="32"/>
          <w:szCs w:val="32"/>
        </w:rPr>
        <w:lastRenderedPageBreak/>
        <w:t>三是获得唐立新奖学金的同学将有资格参与每年暑假开展的免费游学活动。</w:t>
      </w:r>
      <w:proofErr w:type="gramStart"/>
      <w:r w:rsidRPr="00DB6F09">
        <w:rPr>
          <w:rFonts w:ascii="仿宋_GB2312" w:eastAsia="仿宋_GB2312" w:hAnsiTheme="minorEastAsia" w:hint="eastAsia"/>
          <w:color w:val="000000" w:themeColor="text1"/>
          <w:sz w:val="32"/>
          <w:szCs w:val="32"/>
        </w:rPr>
        <w:t>唐奖游学</w:t>
      </w:r>
      <w:proofErr w:type="gramEnd"/>
      <w:r w:rsidRPr="00DB6F09">
        <w:rPr>
          <w:rFonts w:ascii="仿宋_GB2312" w:eastAsia="仿宋_GB2312" w:hAnsiTheme="minorEastAsia" w:hint="eastAsia"/>
          <w:color w:val="000000" w:themeColor="text1"/>
          <w:sz w:val="32"/>
          <w:szCs w:val="32"/>
        </w:rPr>
        <w:t>团队的足迹遍布世界各地，</w:t>
      </w:r>
      <w:r w:rsidRPr="00DB6F09">
        <w:rPr>
          <w:rFonts w:ascii="仿宋_GB2312" w:eastAsia="仿宋_GB2312" w:hAnsiTheme="minorEastAsia" w:hint="eastAsia"/>
          <w:color w:val="000000" w:themeColor="text1"/>
          <w:sz w:val="32"/>
          <w:szCs w:val="32"/>
        </w:rPr>
        <w:t>2013</w:t>
      </w:r>
      <w:r w:rsidRPr="00DB6F09">
        <w:rPr>
          <w:rFonts w:ascii="仿宋_GB2312" w:eastAsia="仿宋_GB2312" w:hAnsiTheme="minorEastAsia" w:hint="eastAsia"/>
          <w:color w:val="000000" w:themeColor="text1"/>
          <w:sz w:val="32"/>
          <w:szCs w:val="32"/>
        </w:rPr>
        <w:t>年</w:t>
      </w:r>
      <w:proofErr w:type="gramStart"/>
      <w:r w:rsidRPr="00DB6F09">
        <w:rPr>
          <w:rFonts w:ascii="仿宋_GB2312" w:eastAsia="仿宋_GB2312" w:hAnsiTheme="minorEastAsia" w:hint="eastAsia"/>
          <w:color w:val="000000" w:themeColor="text1"/>
          <w:sz w:val="32"/>
          <w:szCs w:val="32"/>
        </w:rPr>
        <w:t>马代日</w:t>
      </w:r>
      <w:proofErr w:type="gramEnd"/>
      <w:r w:rsidRPr="00DB6F09">
        <w:rPr>
          <w:rFonts w:ascii="仿宋_GB2312" w:eastAsia="仿宋_GB2312" w:hAnsiTheme="minorEastAsia" w:hint="eastAsia"/>
          <w:color w:val="000000" w:themeColor="text1"/>
          <w:sz w:val="32"/>
          <w:szCs w:val="32"/>
        </w:rPr>
        <w:t>韩游，</w:t>
      </w:r>
      <w:r w:rsidRPr="00DB6F09">
        <w:rPr>
          <w:rFonts w:ascii="仿宋_GB2312" w:eastAsia="仿宋_GB2312" w:hAnsiTheme="minorEastAsia" w:hint="eastAsia"/>
          <w:color w:val="000000" w:themeColor="text1"/>
          <w:sz w:val="32"/>
          <w:szCs w:val="32"/>
        </w:rPr>
        <w:t>2014</w:t>
      </w:r>
      <w:r w:rsidRPr="00DB6F09">
        <w:rPr>
          <w:rFonts w:ascii="仿宋_GB2312" w:eastAsia="仿宋_GB2312" w:hAnsiTheme="minorEastAsia" w:hint="eastAsia"/>
          <w:color w:val="000000" w:themeColor="text1"/>
          <w:sz w:val="32"/>
          <w:szCs w:val="32"/>
        </w:rPr>
        <w:t>年美国名校游，</w:t>
      </w:r>
      <w:r w:rsidRPr="00DB6F09">
        <w:rPr>
          <w:rFonts w:ascii="仿宋_GB2312" w:eastAsia="仿宋_GB2312" w:hAnsiTheme="minorEastAsia" w:hint="eastAsia"/>
          <w:color w:val="000000" w:themeColor="text1"/>
          <w:sz w:val="32"/>
          <w:szCs w:val="32"/>
        </w:rPr>
        <w:t>2015</w:t>
      </w:r>
      <w:r w:rsidRPr="00DB6F09">
        <w:rPr>
          <w:rFonts w:ascii="仿宋_GB2312" w:eastAsia="仿宋_GB2312" w:hAnsiTheme="minorEastAsia" w:hint="eastAsia"/>
          <w:color w:val="000000" w:themeColor="text1"/>
          <w:sz w:val="32"/>
          <w:szCs w:val="32"/>
        </w:rPr>
        <w:t>年欧洲十国游，</w:t>
      </w:r>
      <w:r w:rsidRPr="00DB6F09">
        <w:rPr>
          <w:rFonts w:ascii="仿宋_GB2312" w:eastAsia="仿宋_GB2312" w:hAnsiTheme="minorEastAsia" w:hint="eastAsia"/>
          <w:color w:val="000000" w:themeColor="text1"/>
          <w:sz w:val="32"/>
          <w:szCs w:val="32"/>
        </w:rPr>
        <w:t>2016</w:t>
      </w:r>
      <w:r w:rsidRPr="00DB6F09">
        <w:rPr>
          <w:rFonts w:ascii="仿宋_GB2312" w:eastAsia="仿宋_GB2312" w:hAnsiTheme="minorEastAsia" w:hint="eastAsia"/>
          <w:color w:val="000000" w:themeColor="text1"/>
          <w:sz w:val="32"/>
          <w:szCs w:val="32"/>
        </w:rPr>
        <w:t>年迪拜塞舌尔游，</w:t>
      </w:r>
      <w:r w:rsidRPr="00DB6F09">
        <w:rPr>
          <w:rFonts w:ascii="仿宋_GB2312" w:eastAsia="仿宋_GB2312" w:hAnsiTheme="minorEastAsia" w:hint="eastAsia"/>
          <w:color w:val="000000" w:themeColor="text1"/>
          <w:sz w:val="32"/>
          <w:szCs w:val="32"/>
        </w:rPr>
        <w:t>2017</w:t>
      </w:r>
      <w:r w:rsidRPr="00DB6F09">
        <w:rPr>
          <w:rFonts w:ascii="仿宋_GB2312" w:eastAsia="仿宋_GB2312" w:hAnsiTheme="minorEastAsia" w:hint="eastAsia"/>
          <w:color w:val="000000" w:themeColor="text1"/>
          <w:sz w:val="32"/>
          <w:szCs w:val="32"/>
        </w:rPr>
        <w:t>年地中海豪华邮轮环游欧罗巴。</w:t>
      </w:r>
      <w:r w:rsidRPr="00DB6F09">
        <w:rPr>
          <w:rFonts w:ascii="仿宋_GB2312" w:eastAsia="仿宋_GB2312" w:hAnsiTheme="minorEastAsia" w:hint="eastAsia"/>
          <w:color w:val="000000" w:themeColor="text1"/>
          <w:sz w:val="32"/>
          <w:szCs w:val="32"/>
        </w:rPr>
        <w:t>201</w:t>
      </w:r>
      <w:r w:rsidRPr="00DB6F09">
        <w:rPr>
          <w:rFonts w:ascii="仿宋_GB2312" w:eastAsia="仿宋_GB2312" w:hAnsiTheme="minorEastAsia" w:hint="eastAsia"/>
          <w:color w:val="000000" w:themeColor="text1"/>
          <w:sz w:val="32"/>
          <w:szCs w:val="32"/>
        </w:rPr>
        <w:t>8</w:t>
      </w:r>
      <w:r w:rsidRPr="00DB6F09">
        <w:rPr>
          <w:rFonts w:ascii="仿宋_GB2312" w:eastAsia="仿宋_GB2312" w:hAnsiTheme="minorEastAsia" w:hint="eastAsia"/>
          <w:color w:val="000000" w:themeColor="text1"/>
          <w:sz w:val="32"/>
          <w:szCs w:val="32"/>
        </w:rPr>
        <w:t>年年度游学规模已达</w:t>
      </w:r>
      <w:r w:rsidRPr="00DB6F09">
        <w:rPr>
          <w:rFonts w:ascii="仿宋_GB2312" w:eastAsia="仿宋_GB2312" w:hAnsiTheme="minorEastAsia" w:hint="eastAsia"/>
          <w:color w:val="000000" w:themeColor="text1"/>
          <w:sz w:val="32"/>
          <w:szCs w:val="32"/>
        </w:rPr>
        <w:t>1</w:t>
      </w:r>
      <w:r w:rsidRPr="00DB6F09">
        <w:rPr>
          <w:rFonts w:ascii="仿宋_GB2312" w:eastAsia="仿宋_GB2312" w:hAnsiTheme="minorEastAsia" w:hint="eastAsia"/>
          <w:color w:val="000000" w:themeColor="text1"/>
          <w:sz w:val="32"/>
          <w:szCs w:val="32"/>
        </w:rPr>
        <w:t>00</w:t>
      </w:r>
      <w:r w:rsidRPr="00DB6F09">
        <w:rPr>
          <w:rFonts w:ascii="仿宋_GB2312" w:eastAsia="仿宋_GB2312" w:hAnsiTheme="minorEastAsia" w:hint="eastAsia"/>
          <w:color w:val="000000" w:themeColor="text1"/>
          <w:sz w:val="32"/>
          <w:szCs w:val="32"/>
        </w:rPr>
        <w:t>0</w:t>
      </w:r>
      <w:r w:rsidRPr="00DB6F09">
        <w:rPr>
          <w:rFonts w:ascii="仿宋_GB2312" w:eastAsia="仿宋_GB2312" w:hAnsiTheme="minorEastAsia" w:hint="eastAsia"/>
          <w:color w:val="000000" w:themeColor="text1"/>
          <w:sz w:val="32"/>
          <w:szCs w:val="32"/>
        </w:rPr>
        <w:t>人（奖学金学生</w:t>
      </w:r>
      <w:r w:rsidRPr="00DB6F09">
        <w:rPr>
          <w:rFonts w:ascii="仿宋_GB2312" w:eastAsia="仿宋_GB2312" w:hAnsiTheme="minorEastAsia" w:hint="eastAsia"/>
          <w:color w:val="000000" w:themeColor="text1"/>
          <w:sz w:val="32"/>
          <w:szCs w:val="32"/>
        </w:rPr>
        <w:t>8</w:t>
      </w:r>
      <w:r w:rsidRPr="00DB6F09">
        <w:rPr>
          <w:rFonts w:ascii="仿宋_GB2312" w:eastAsia="仿宋_GB2312" w:hAnsiTheme="minorEastAsia" w:hint="eastAsia"/>
          <w:color w:val="000000" w:themeColor="text1"/>
          <w:sz w:val="32"/>
          <w:szCs w:val="32"/>
        </w:rPr>
        <w:t>00</w:t>
      </w:r>
      <w:r w:rsidRPr="00DB6F09">
        <w:rPr>
          <w:rFonts w:ascii="仿宋_GB2312" w:eastAsia="仿宋_GB2312" w:hAnsiTheme="minorEastAsia" w:hint="eastAsia"/>
          <w:color w:val="000000" w:themeColor="text1"/>
          <w:sz w:val="32"/>
          <w:szCs w:val="32"/>
        </w:rPr>
        <w:t>名，奖教金老师</w:t>
      </w:r>
      <w:r w:rsidRPr="00DB6F09">
        <w:rPr>
          <w:rFonts w:ascii="仿宋_GB2312" w:eastAsia="仿宋_GB2312" w:hAnsiTheme="minorEastAsia" w:hint="eastAsia"/>
          <w:color w:val="000000" w:themeColor="text1"/>
          <w:sz w:val="32"/>
          <w:szCs w:val="32"/>
        </w:rPr>
        <w:t>2</w:t>
      </w:r>
      <w:r w:rsidRPr="00DB6F09">
        <w:rPr>
          <w:rFonts w:ascii="仿宋_GB2312" w:eastAsia="仿宋_GB2312" w:hAnsiTheme="minorEastAsia" w:hint="eastAsia"/>
          <w:color w:val="000000" w:themeColor="text1"/>
          <w:sz w:val="32"/>
          <w:szCs w:val="32"/>
        </w:rPr>
        <w:t>00</w:t>
      </w:r>
      <w:r w:rsidRPr="00DB6F09">
        <w:rPr>
          <w:rFonts w:ascii="仿宋_GB2312" w:eastAsia="仿宋_GB2312" w:hAnsiTheme="minorEastAsia" w:hint="eastAsia"/>
          <w:color w:val="000000" w:themeColor="text1"/>
          <w:sz w:val="32"/>
          <w:szCs w:val="32"/>
        </w:rPr>
        <w:t>名），</w:t>
      </w:r>
      <w:r w:rsidRPr="00DB6F09">
        <w:rPr>
          <w:rFonts w:ascii="仿宋_GB2312" w:eastAsia="仿宋_GB2312" w:hAnsiTheme="minorEastAsia" w:hint="eastAsia"/>
          <w:color w:val="000000" w:themeColor="text1"/>
          <w:sz w:val="32"/>
          <w:szCs w:val="32"/>
        </w:rPr>
        <w:t>201</w:t>
      </w:r>
      <w:r w:rsidRPr="00DB6F09">
        <w:rPr>
          <w:rFonts w:ascii="仿宋_GB2312" w:eastAsia="仿宋_GB2312" w:hAnsiTheme="minorEastAsia" w:hint="eastAsia"/>
          <w:color w:val="000000" w:themeColor="text1"/>
          <w:sz w:val="32"/>
          <w:szCs w:val="32"/>
        </w:rPr>
        <w:t>9</w:t>
      </w:r>
      <w:r w:rsidRPr="00DB6F09">
        <w:rPr>
          <w:rFonts w:ascii="仿宋_GB2312" w:eastAsia="仿宋_GB2312" w:hAnsiTheme="minorEastAsia" w:hint="eastAsia"/>
          <w:color w:val="000000" w:themeColor="text1"/>
          <w:sz w:val="32"/>
          <w:szCs w:val="32"/>
        </w:rPr>
        <w:t>年游学更加值得你我期待。</w:t>
      </w:r>
    </w:p>
    <w:p w:rsidR="00F4208D" w:rsidRPr="00DB6F09" w:rsidRDefault="005D3738" w:rsidP="00DB6F09">
      <w:pPr>
        <w:pStyle w:val="a8"/>
        <w:shd w:val="clear" w:color="auto" w:fill="FFFFFF"/>
        <w:spacing w:before="0" w:beforeAutospacing="0" w:after="0" w:afterAutospacing="0"/>
        <w:ind w:firstLineChars="200" w:firstLine="640"/>
        <w:rPr>
          <w:rFonts w:ascii="仿宋_GB2312" w:eastAsia="仿宋_GB2312" w:hAnsiTheme="minorEastAsia" w:hint="eastAsia"/>
          <w:color w:val="000000" w:themeColor="text1"/>
          <w:sz w:val="32"/>
          <w:szCs w:val="32"/>
        </w:rPr>
      </w:pPr>
      <w:r w:rsidRPr="00DB6F09">
        <w:rPr>
          <w:rFonts w:ascii="仿宋_GB2312" w:eastAsia="仿宋_GB2312" w:hAnsiTheme="minorEastAsia" w:hint="eastAsia"/>
          <w:color w:val="000000" w:themeColor="text1"/>
          <w:sz w:val="32"/>
          <w:szCs w:val="32"/>
        </w:rPr>
        <w:t>四是获得唐立新奖学金的同学将有资格申请唐立新留学奖学金，继续出国深造。</w:t>
      </w:r>
      <w:r w:rsidRPr="00DB6F09">
        <w:rPr>
          <w:rFonts w:ascii="仿宋_GB2312" w:eastAsia="仿宋_GB2312" w:hAnsiTheme="minorEastAsia" w:hint="eastAsia"/>
          <w:color w:val="000000" w:themeColor="text1"/>
          <w:sz w:val="32"/>
          <w:szCs w:val="32"/>
        </w:rPr>
        <w:t>201</w:t>
      </w:r>
      <w:r w:rsidRPr="00DB6F09">
        <w:rPr>
          <w:rFonts w:ascii="仿宋_GB2312" w:eastAsia="仿宋_GB2312" w:hAnsiTheme="minorEastAsia" w:hint="eastAsia"/>
          <w:color w:val="000000" w:themeColor="text1"/>
          <w:sz w:val="32"/>
          <w:szCs w:val="32"/>
        </w:rPr>
        <w:t>8</w:t>
      </w:r>
      <w:r w:rsidRPr="00DB6F09">
        <w:rPr>
          <w:rFonts w:ascii="仿宋_GB2312" w:eastAsia="仿宋_GB2312" w:hAnsiTheme="minorEastAsia" w:hint="eastAsia"/>
          <w:color w:val="000000" w:themeColor="text1"/>
          <w:sz w:val="32"/>
          <w:szCs w:val="32"/>
        </w:rPr>
        <w:t>年唐立新留学奖学金共支持</w:t>
      </w:r>
      <w:r w:rsidRPr="00DB6F09">
        <w:rPr>
          <w:rFonts w:ascii="仿宋_GB2312" w:eastAsia="仿宋_GB2312" w:hAnsiTheme="minorEastAsia" w:hint="eastAsia"/>
          <w:color w:val="000000" w:themeColor="text1"/>
          <w:sz w:val="32"/>
          <w:szCs w:val="32"/>
        </w:rPr>
        <w:t>10</w:t>
      </w:r>
      <w:r w:rsidRPr="00DB6F09">
        <w:rPr>
          <w:rFonts w:ascii="仿宋_GB2312" w:eastAsia="仿宋_GB2312" w:hAnsiTheme="minorEastAsia" w:hint="eastAsia"/>
          <w:color w:val="000000" w:themeColor="text1"/>
          <w:sz w:val="32"/>
          <w:szCs w:val="32"/>
        </w:rPr>
        <w:t>0</w:t>
      </w:r>
      <w:r w:rsidRPr="00DB6F09">
        <w:rPr>
          <w:rFonts w:ascii="仿宋_GB2312" w:eastAsia="仿宋_GB2312" w:hAnsiTheme="minorEastAsia" w:hint="eastAsia"/>
          <w:color w:val="000000" w:themeColor="text1"/>
          <w:sz w:val="32"/>
          <w:szCs w:val="32"/>
        </w:rPr>
        <w:t>名同学出国攻读硕士及博士学位，累计单人获奖金额最高已达</w:t>
      </w:r>
      <w:r w:rsidRPr="00DB6F09">
        <w:rPr>
          <w:rFonts w:ascii="仿宋_GB2312" w:eastAsia="仿宋_GB2312" w:hAnsiTheme="minorEastAsia" w:hint="eastAsia"/>
          <w:color w:val="000000" w:themeColor="text1"/>
          <w:sz w:val="32"/>
          <w:szCs w:val="32"/>
        </w:rPr>
        <w:t>70</w:t>
      </w:r>
      <w:r w:rsidRPr="00DB6F09">
        <w:rPr>
          <w:rFonts w:ascii="仿宋_GB2312" w:eastAsia="仿宋_GB2312" w:hAnsiTheme="minorEastAsia" w:hint="eastAsia"/>
          <w:color w:val="000000" w:themeColor="text1"/>
          <w:sz w:val="32"/>
          <w:szCs w:val="32"/>
        </w:rPr>
        <w:t>万人民币</w:t>
      </w:r>
      <w:r w:rsidRPr="00DB6F09">
        <w:rPr>
          <w:rFonts w:ascii="仿宋_GB2312" w:eastAsia="仿宋_GB2312" w:hAnsiTheme="minorEastAsia" w:hint="eastAsia"/>
          <w:color w:val="000000" w:themeColor="text1"/>
          <w:sz w:val="32"/>
          <w:szCs w:val="32"/>
        </w:rPr>
        <w:t>。</w:t>
      </w:r>
    </w:p>
    <w:p w:rsidR="00F4208D" w:rsidRPr="00DB6F09" w:rsidRDefault="005D3738" w:rsidP="00DB6F09">
      <w:pPr>
        <w:pStyle w:val="a8"/>
        <w:shd w:val="clear" w:color="auto" w:fill="FFFFFF"/>
        <w:spacing w:before="0" w:beforeAutospacing="0" w:after="0" w:afterAutospacing="0"/>
        <w:ind w:firstLineChars="200" w:firstLine="640"/>
        <w:rPr>
          <w:rFonts w:ascii="仿宋_GB2312" w:eastAsia="仿宋_GB2312" w:hAnsiTheme="minorEastAsia" w:hint="eastAsia"/>
          <w:sz w:val="32"/>
          <w:szCs w:val="32"/>
        </w:rPr>
      </w:pPr>
      <w:r w:rsidRPr="00DB6F09">
        <w:rPr>
          <w:rFonts w:ascii="仿宋_GB2312" w:eastAsia="仿宋_GB2312" w:hAnsiTheme="minorEastAsia" w:hint="eastAsia"/>
          <w:color w:val="000000" w:themeColor="text1"/>
          <w:sz w:val="32"/>
          <w:szCs w:val="32"/>
        </w:rPr>
        <w:t>唐立新先生期待更多的优秀学子</w:t>
      </w:r>
      <w:proofErr w:type="gramStart"/>
      <w:r w:rsidRPr="00DB6F09">
        <w:rPr>
          <w:rFonts w:ascii="仿宋_GB2312" w:eastAsia="仿宋_GB2312" w:hAnsiTheme="minorEastAsia" w:hint="eastAsia"/>
          <w:color w:val="000000" w:themeColor="text1"/>
          <w:sz w:val="32"/>
          <w:szCs w:val="32"/>
        </w:rPr>
        <w:t>加入唐奖团队</w:t>
      </w:r>
      <w:proofErr w:type="gramEnd"/>
      <w:r w:rsidRPr="00DB6F09">
        <w:rPr>
          <w:rFonts w:ascii="仿宋_GB2312" w:eastAsia="仿宋_GB2312" w:hAnsiTheme="minorEastAsia" w:hint="eastAsia"/>
          <w:color w:val="000000" w:themeColor="text1"/>
          <w:sz w:val="32"/>
          <w:szCs w:val="32"/>
        </w:rPr>
        <w:t>！</w:t>
      </w:r>
    </w:p>
    <w:sectPr w:rsidR="00F4208D" w:rsidRPr="00DB6F09" w:rsidSect="00F420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738" w:rsidRDefault="005D3738" w:rsidP="00DB6F09">
      <w:r>
        <w:separator/>
      </w:r>
    </w:p>
  </w:endnote>
  <w:endnote w:type="continuationSeparator" w:id="0">
    <w:p w:rsidR="005D3738" w:rsidRDefault="005D3738" w:rsidP="00DB6F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738" w:rsidRDefault="005D3738" w:rsidP="00DB6F09">
      <w:r>
        <w:separator/>
      </w:r>
    </w:p>
  </w:footnote>
  <w:footnote w:type="continuationSeparator" w:id="0">
    <w:p w:rsidR="005D3738" w:rsidRDefault="005D3738" w:rsidP="00DB6F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07B1"/>
    <w:rsid w:val="00037F64"/>
    <w:rsid w:val="001633A5"/>
    <w:rsid w:val="00164682"/>
    <w:rsid w:val="00207AAB"/>
    <w:rsid w:val="00257FE0"/>
    <w:rsid w:val="0027687D"/>
    <w:rsid w:val="00283EE6"/>
    <w:rsid w:val="002C2BFC"/>
    <w:rsid w:val="002D3624"/>
    <w:rsid w:val="003570B8"/>
    <w:rsid w:val="0041339F"/>
    <w:rsid w:val="00454F71"/>
    <w:rsid w:val="004B1FA2"/>
    <w:rsid w:val="004C40E2"/>
    <w:rsid w:val="005107B1"/>
    <w:rsid w:val="00536D08"/>
    <w:rsid w:val="00553010"/>
    <w:rsid w:val="005B3840"/>
    <w:rsid w:val="005D3738"/>
    <w:rsid w:val="00653143"/>
    <w:rsid w:val="006A1B84"/>
    <w:rsid w:val="006E55EC"/>
    <w:rsid w:val="0071780A"/>
    <w:rsid w:val="00737851"/>
    <w:rsid w:val="007A2FBA"/>
    <w:rsid w:val="0087416C"/>
    <w:rsid w:val="00893B89"/>
    <w:rsid w:val="00914534"/>
    <w:rsid w:val="00961D46"/>
    <w:rsid w:val="00994077"/>
    <w:rsid w:val="009A275C"/>
    <w:rsid w:val="009D39B1"/>
    <w:rsid w:val="009E785E"/>
    <w:rsid w:val="00A53DB0"/>
    <w:rsid w:val="00A801B5"/>
    <w:rsid w:val="00AE0542"/>
    <w:rsid w:val="00B203E2"/>
    <w:rsid w:val="00B3534B"/>
    <w:rsid w:val="00BB72BE"/>
    <w:rsid w:val="00C22648"/>
    <w:rsid w:val="00C82357"/>
    <w:rsid w:val="00CA2F87"/>
    <w:rsid w:val="00CB34AE"/>
    <w:rsid w:val="00CF2E6A"/>
    <w:rsid w:val="00D4004A"/>
    <w:rsid w:val="00D8133B"/>
    <w:rsid w:val="00DB6933"/>
    <w:rsid w:val="00DB6F09"/>
    <w:rsid w:val="00DF548E"/>
    <w:rsid w:val="00DF6D0A"/>
    <w:rsid w:val="00F078C1"/>
    <w:rsid w:val="00F32C17"/>
    <w:rsid w:val="00F4208D"/>
    <w:rsid w:val="00FD32FA"/>
    <w:rsid w:val="035D5B75"/>
    <w:rsid w:val="478F3A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0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F4208D"/>
    <w:rPr>
      <w:b/>
      <w:bCs/>
    </w:rPr>
  </w:style>
  <w:style w:type="paragraph" w:styleId="a4">
    <w:name w:val="annotation text"/>
    <w:basedOn w:val="a"/>
    <w:link w:val="Char0"/>
    <w:uiPriority w:val="99"/>
    <w:semiHidden/>
    <w:unhideWhenUsed/>
    <w:rsid w:val="00F4208D"/>
    <w:pPr>
      <w:jc w:val="left"/>
    </w:pPr>
  </w:style>
  <w:style w:type="paragraph" w:styleId="a5">
    <w:name w:val="Balloon Text"/>
    <w:basedOn w:val="a"/>
    <w:link w:val="Char1"/>
    <w:uiPriority w:val="99"/>
    <w:semiHidden/>
    <w:unhideWhenUsed/>
    <w:qFormat/>
    <w:rsid w:val="00F4208D"/>
    <w:rPr>
      <w:sz w:val="18"/>
      <w:szCs w:val="18"/>
    </w:rPr>
  </w:style>
  <w:style w:type="paragraph" w:styleId="a6">
    <w:name w:val="footer"/>
    <w:basedOn w:val="a"/>
    <w:link w:val="Char2"/>
    <w:uiPriority w:val="99"/>
    <w:unhideWhenUsed/>
    <w:qFormat/>
    <w:rsid w:val="00F4208D"/>
    <w:pPr>
      <w:tabs>
        <w:tab w:val="center" w:pos="4320"/>
        <w:tab w:val="right" w:pos="8640"/>
      </w:tabs>
      <w:snapToGrid w:val="0"/>
      <w:jc w:val="left"/>
    </w:pPr>
    <w:rPr>
      <w:sz w:val="18"/>
      <w:szCs w:val="18"/>
    </w:rPr>
  </w:style>
  <w:style w:type="paragraph" w:styleId="a7">
    <w:name w:val="header"/>
    <w:basedOn w:val="a"/>
    <w:link w:val="Char3"/>
    <w:uiPriority w:val="99"/>
    <w:unhideWhenUsed/>
    <w:rsid w:val="00F4208D"/>
    <w:pPr>
      <w:pBdr>
        <w:bottom w:val="single" w:sz="6" w:space="1" w:color="auto"/>
      </w:pBdr>
      <w:tabs>
        <w:tab w:val="center" w:pos="4320"/>
        <w:tab w:val="right" w:pos="8640"/>
      </w:tabs>
      <w:snapToGrid w:val="0"/>
      <w:jc w:val="center"/>
    </w:pPr>
    <w:rPr>
      <w:sz w:val="18"/>
      <w:szCs w:val="18"/>
    </w:rPr>
  </w:style>
  <w:style w:type="paragraph" w:styleId="a8">
    <w:name w:val="Normal (Web)"/>
    <w:basedOn w:val="a"/>
    <w:uiPriority w:val="99"/>
    <w:unhideWhenUsed/>
    <w:rsid w:val="00F4208D"/>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rsid w:val="00F4208D"/>
    <w:rPr>
      <w:sz w:val="21"/>
      <w:szCs w:val="21"/>
    </w:rPr>
  </w:style>
  <w:style w:type="character" w:customStyle="1" w:styleId="Char3">
    <w:name w:val="页眉 Char"/>
    <w:basedOn w:val="a0"/>
    <w:link w:val="a7"/>
    <w:uiPriority w:val="99"/>
    <w:rsid w:val="00F4208D"/>
    <w:rPr>
      <w:sz w:val="18"/>
      <w:szCs w:val="18"/>
    </w:rPr>
  </w:style>
  <w:style w:type="character" w:customStyle="1" w:styleId="Char2">
    <w:name w:val="页脚 Char"/>
    <w:basedOn w:val="a0"/>
    <w:link w:val="a6"/>
    <w:uiPriority w:val="99"/>
    <w:rsid w:val="00F4208D"/>
    <w:rPr>
      <w:sz w:val="18"/>
      <w:szCs w:val="18"/>
    </w:rPr>
  </w:style>
  <w:style w:type="character" w:customStyle="1" w:styleId="Char0">
    <w:name w:val="批注文字 Char"/>
    <w:basedOn w:val="a0"/>
    <w:link w:val="a4"/>
    <w:uiPriority w:val="99"/>
    <w:semiHidden/>
    <w:qFormat/>
    <w:rsid w:val="00F4208D"/>
  </w:style>
  <w:style w:type="character" w:customStyle="1" w:styleId="Char">
    <w:name w:val="批注主题 Char"/>
    <w:basedOn w:val="Char0"/>
    <w:link w:val="a3"/>
    <w:uiPriority w:val="99"/>
    <w:semiHidden/>
    <w:qFormat/>
    <w:rsid w:val="00F4208D"/>
    <w:rPr>
      <w:b/>
      <w:bCs/>
    </w:rPr>
  </w:style>
  <w:style w:type="character" w:customStyle="1" w:styleId="Char1">
    <w:name w:val="批注框文本 Char"/>
    <w:basedOn w:val="a0"/>
    <w:link w:val="a5"/>
    <w:uiPriority w:val="99"/>
    <w:semiHidden/>
    <w:qFormat/>
    <w:rsid w:val="00F4208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贾金龙</dc:creator>
  <cp:lastModifiedBy>user</cp:lastModifiedBy>
  <cp:revision>32</cp:revision>
  <dcterms:created xsi:type="dcterms:W3CDTF">2016-09-28T01:41:00Z</dcterms:created>
  <dcterms:modified xsi:type="dcterms:W3CDTF">2018-10-31T09:03:00Z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